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778"/>
        <w:gridCol w:w="1440"/>
        <w:gridCol w:w="3330"/>
      </w:tblGrid>
      <w:tr w:rsidR="00031A90" w:rsidTr="002960C9">
        <w:tc>
          <w:tcPr>
            <w:tcW w:w="5778" w:type="dxa"/>
          </w:tcPr>
          <w:p w:rsidR="00031A90" w:rsidRPr="00493CF3" w:rsidRDefault="00031A90" w:rsidP="005134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contact</w:t>
            </w:r>
          </w:p>
          <w:p w:rsidR="00031A90" w:rsidRPr="00463302" w:rsidRDefault="00031A90" w:rsidP="00463302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direct</w:t>
            </w: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 xml:space="preserve"> dial</w:t>
            </w:r>
          </w:p>
          <w:p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email</w:t>
            </w:r>
          </w:p>
          <w:p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our ref</w:t>
            </w:r>
          </w:p>
          <w:p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your ref</w:t>
            </w:r>
          </w:p>
          <w:p w:rsidR="00031A90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bCs/>
                <w:smallCaps/>
                <w:sz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3330" w:type="dxa"/>
          </w:tcPr>
          <w:p w:rsidR="00031A90" w:rsidRPr="000B63D7" w:rsidRDefault="000B63D7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>Jim Dean</w:t>
            </w:r>
          </w:p>
          <w:p w:rsidR="00031A90" w:rsidRPr="000B63D7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 xml:space="preserve">01785 619 </w:t>
            </w:r>
            <w:r w:rsidR="000B63D7" w:rsidRPr="000B63D7">
              <w:rPr>
                <w:rFonts w:ascii="Arial" w:hAnsi="Arial" w:cs="Arial"/>
              </w:rPr>
              <w:t>209</w:t>
            </w:r>
          </w:p>
          <w:p w:rsidR="00031A90" w:rsidRPr="000B63D7" w:rsidRDefault="006A506B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CGR</w:t>
            </w:r>
            <w:r w:rsidR="00031A90" w:rsidRPr="000B63D7">
              <w:rPr>
                <w:rFonts w:ascii="Arial" w:hAnsi="Arial" w:cs="Arial"/>
              </w:rPr>
              <w:t>@staffordbc.gov.uk</w:t>
            </w:r>
          </w:p>
          <w:p w:rsidR="00031A90" w:rsidRPr="000B63D7" w:rsidRDefault="000B63D7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>JD/TA</w:t>
            </w:r>
          </w:p>
          <w:p w:rsidR="00031A90" w:rsidRPr="000B63D7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  <w:noProof/>
              </w:rPr>
              <w:t xml:space="preserve">     </w:t>
            </w:r>
          </w:p>
          <w:p w:rsidR="00031A90" w:rsidRDefault="000B63D7" w:rsidP="00713723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sz w:val="23"/>
              </w:rPr>
            </w:pPr>
            <w:r w:rsidRPr="000B63D7">
              <w:rPr>
                <w:rFonts w:ascii="Arial" w:hAnsi="Arial" w:cs="Arial"/>
              </w:rPr>
              <w:t xml:space="preserve">5 </w:t>
            </w:r>
            <w:r w:rsidR="00713723">
              <w:rPr>
                <w:rFonts w:ascii="Arial" w:hAnsi="Arial" w:cs="Arial"/>
              </w:rPr>
              <w:t>October</w:t>
            </w:r>
            <w:r w:rsidRPr="000B63D7">
              <w:rPr>
                <w:rFonts w:ascii="Arial" w:hAnsi="Arial" w:cs="Arial"/>
              </w:rPr>
              <w:t xml:space="preserve"> </w:t>
            </w:r>
            <w:r w:rsidR="00031A90" w:rsidRPr="000B63D7">
              <w:rPr>
                <w:rFonts w:ascii="Arial" w:hAnsi="Arial" w:cs="Arial"/>
              </w:rPr>
              <w:t>2018</w:t>
            </w:r>
          </w:p>
        </w:tc>
      </w:tr>
    </w:tbl>
    <w:p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:rsidR="00726CDE" w:rsidRDefault="00726CDE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:rsidR="00031A90" w:rsidRPr="00AE444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 xml:space="preserve">Dear </w:t>
      </w:r>
      <w:r w:rsidR="000B63D7">
        <w:rPr>
          <w:rFonts w:ascii="Arial" w:hAnsi="Arial" w:cs="Arial"/>
        </w:rPr>
        <w:t>Sir or Madam</w:t>
      </w:r>
      <w:r>
        <w:rPr>
          <w:rFonts w:ascii="Arial" w:hAnsi="Arial" w:cs="Arial"/>
          <w:noProof/>
        </w:rPr>
        <w:t xml:space="preserve">     </w:t>
      </w:r>
    </w:p>
    <w:p w:rsidR="00031A90" w:rsidRPr="00AE444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:rsidR="00031A90" w:rsidRPr="00AE4440" w:rsidRDefault="000B63D7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Community Governance Review - Parish of Swynnerton</w:t>
      </w:r>
    </w:p>
    <w:p w:rsidR="000B63D7" w:rsidRDefault="000B63D7" w:rsidP="000B63D7">
      <w:pPr>
        <w:rPr>
          <w:rFonts w:ascii="Arial" w:hAnsi="Arial" w:cs="Arial"/>
        </w:rPr>
      </w:pPr>
    </w:p>
    <w:p w:rsidR="000B63D7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</w:rPr>
        <w:t>Following the close of the consultation period, the Councils Resources Scrutiny Committee has met to discuss the above matter.  I am writing to you to let you know the outcome of the meeting.  The Committee has recommended:-</w:t>
      </w:r>
      <w:r w:rsidR="006A506B">
        <w:rPr>
          <w:rFonts w:ascii="Arial" w:hAnsi="Arial" w:cs="Arial"/>
        </w:rPr>
        <w:t xml:space="preserve"> </w:t>
      </w:r>
    </w:p>
    <w:p w:rsidR="00E734B4" w:rsidRDefault="00E734B4" w:rsidP="00E734B4">
      <w:pPr>
        <w:rPr>
          <w:rFonts w:ascii="Arial" w:hAnsi="Arial" w:cs="Arial"/>
        </w:rPr>
      </w:pPr>
    </w:p>
    <w:p w:rsidR="006A506B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a new Parish comprising the Yarnfield Ward of Swynnerton Parish be created;</w:t>
      </w:r>
    </w:p>
    <w:p w:rsidR="006A506B" w:rsidRDefault="006A506B" w:rsidP="006A506B">
      <w:pPr>
        <w:ind w:left="2160" w:hanging="720"/>
        <w:rPr>
          <w:rFonts w:ascii="Arial" w:hAnsi="Arial" w:cs="Arial"/>
        </w:rPr>
      </w:pPr>
    </w:p>
    <w:p w:rsidR="006A506B" w:rsidRDefault="006A506B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the boundaries of the existing parish of Swynnerton be altered to exclude the Yarnfield Ward;</w:t>
      </w:r>
    </w:p>
    <w:p w:rsidR="006A506B" w:rsidRDefault="006A506B" w:rsidP="006A506B">
      <w:pPr>
        <w:ind w:left="2160" w:hanging="720"/>
        <w:rPr>
          <w:rFonts w:ascii="Arial" w:hAnsi="Arial" w:cs="Arial"/>
        </w:rPr>
      </w:pPr>
    </w:p>
    <w:p w:rsidR="006A506B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the new Parish be called “Yarnfield and Cold Meece”,</w:t>
      </w:r>
    </w:p>
    <w:p w:rsidR="006A506B" w:rsidRDefault="006A506B" w:rsidP="006A506B">
      <w:pPr>
        <w:ind w:left="2160" w:hanging="720"/>
        <w:rPr>
          <w:rFonts w:ascii="Arial" w:hAnsi="Arial" w:cs="Arial"/>
        </w:rPr>
      </w:pPr>
    </w:p>
    <w:p w:rsidR="004E6449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the new Parish should have a Parish Council;</w:t>
      </w:r>
    </w:p>
    <w:p w:rsidR="004E6449" w:rsidRDefault="004E6449" w:rsidP="006A506B">
      <w:pPr>
        <w:ind w:left="2160" w:hanging="720"/>
        <w:rPr>
          <w:rFonts w:ascii="Arial" w:hAnsi="Arial" w:cs="Arial"/>
        </w:rPr>
      </w:pPr>
    </w:p>
    <w:p w:rsidR="004E6449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>the new Yarnfield and Cold Meece Parish Council should have 7 Parish Councillors;</w:t>
      </w:r>
    </w:p>
    <w:p w:rsidR="004E6449" w:rsidRDefault="004E6449" w:rsidP="006A506B">
      <w:pPr>
        <w:ind w:left="2160" w:hanging="720"/>
        <w:rPr>
          <w:rFonts w:ascii="Arial" w:hAnsi="Arial" w:cs="Arial"/>
        </w:rPr>
      </w:pPr>
    </w:p>
    <w:p w:rsidR="004E6449" w:rsidRDefault="004E6449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  <w:t>Yarnfield and Cold Meece Parish should be divided into two Wards, Yarnfield Ward and Cold Meece Ward;</w:t>
      </w:r>
    </w:p>
    <w:p w:rsidR="004E6449" w:rsidRDefault="004E6449" w:rsidP="006A506B">
      <w:pPr>
        <w:ind w:left="2160" w:hanging="720"/>
        <w:rPr>
          <w:rFonts w:ascii="Arial" w:hAnsi="Arial" w:cs="Arial"/>
        </w:rPr>
      </w:pPr>
    </w:p>
    <w:p w:rsidR="004E6449" w:rsidRDefault="004E6449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  <w:t>2 Parish Councillors should represent the Cold Meece Ward and 5 Parish Councillors should represent the Yarnfield Ward;</w:t>
      </w:r>
    </w:p>
    <w:p w:rsidR="004E6449" w:rsidRDefault="004E6449" w:rsidP="006A506B">
      <w:pPr>
        <w:ind w:left="2160" w:hanging="720"/>
        <w:rPr>
          <w:rFonts w:ascii="Arial" w:hAnsi="Arial" w:cs="Arial"/>
        </w:rPr>
      </w:pPr>
    </w:p>
    <w:p w:rsidR="004E6449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  <w:t>Swynnerton Parish should retain its present name;</w:t>
      </w:r>
    </w:p>
    <w:p w:rsidR="004E6449" w:rsidRDefault="004E6449" w:rsidP="006A506B">
      <w:pPr>
        <w:ind w:left="2160" w:hanging="720"/>
        <w:rPr>
          <w:rFonts w:ascii="Arial" w:hAnsi="Arial" w:cs="Arial"/>
        </w:rPr>
      </w:pPr>
    </w:p>
    <w:p w:rsidR="00F40D3D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="00F40D3D">
        <w:rPr>
          <w:rFonts w:ascii="Arial" w:hAnsi="Arial" w:cs="Arial"/>
        </w:rPr>
        <w:t>Swynnerton Parish should have a Parish Council;</w:t>
      </w:r>
    </w:p>
    <w:p w:rsidR="00F40D3D" w:rsidRDefault="00F40D3D" w:rsidP="00F40D3D">
      <w:pPr>
        <w:ind w:left="2160" w:firstLine="720"/>
        <w:rPr>
          <w:rFonts w:ascii="Arial" w:hAnsi="Arial" w:cs="Arial"/>
        </w:rPr>
      </w:pPr>
    </w:p>
    <w:p w:rsidR="006A506B" w:rsidRDefault="00F40D3D" w:rsidP="00E734B4">
      <w:pPr>
        <w:rPr>
          <w:rFonts w:ascii="Arial" w:hAnsi="Arial" w:cs="Arial"/>
        </w:rPr>
      </w:pPr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  <w:t>Swynnerton Parish Council should have 7 Parish Councillors;</w:t>
      </w:r>
    </w:p>
    <w:p w:rsidR="00F40D3D" w:rsidRDefault="00F40D3D" w:rsidP="00F40D3D">
      <w:pPr>
        <w:ind w:left="3600" w:hanging="720"/>
        <w:rPr>
          <w:rFonts w:ascii="Arial" w:hAnsi="Arial" w:cs="Arial"/>
        </w:rPr>
      </w:pPr>
    </w:p>
    <w:p w:rsidR="00F40D3D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(k)</w:t>
      </w:r>
      <w:r>
        <w:rPr>
          <w:rFonts w:ascii="Arial" w:hAnsi="Arial" w:cs="Arial"/>
        </w:rPr>
        <w:tab/>
        <w:t>Swynnerton Parish Council should be split into three Wards, Trentham Ward, Tittensor Ward and Swynnerton Ward;</w:t>
      </w:r>
    </w:p>
    <w:p w:rsidR="00BE10D3" w:rsidRDefault="00BE10D3" w:rsidP="00E734B4">
      <w:pPr>
        <w:ind w:left="720" w:hanging="720"/>
        <w:rPr>
          <w:rFonts w:ascii="Arial" w:hAnsi="Arial" w:cs="Arial"/>
        </w:rPr>
      </w:pPr>
    </w:p>
    <w:p w:rsidR="00BE10D3" w:rsidRDefault="00BE10D3" w:rsidP="00BE10D3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/continued…</w:t>
      </w:r>
    </w:p>
    <w:p w:rsidR="00BE10D3" w:rsidRDefault="00BE10D3" w:rsidP="00BE10D3">
      <w:pPr>
        <w:ind w:left="720" w:hanging="720"/>
        <w:jc w:val="right"/>
        <w:rPr>
          <w:rFonts w:ascii="Arial" w:hAnsi="Arial" w:cs="Arial"/>
        </w:rPr>
        <w:sectPr w:rsidR="00BE10D3" w:rsidSect="00031A90">
          <w:headerReference w:type="first" r:id="rId8"/>
          <w:footerReference w:type="first" r:id="rId9"/>
          <w:pgSz w:w="11906" w:h="16838"/>
          <w:pgMar w:top="2736" w:right="1080" w:bottom="864" w:left="1080" w:header="1152" w:footer="0" w:gutter="0"/>
          <w:pgNumType w:start="1"/>
          <w:cols w:space="708"/>
          <w:titlePg/>
          <w:docGrid w:linePitch="360"/>
        </w:sectPr>
      </w:pPr>
    </w:p>
    <w:p w:rsidR="00726CDE" w:rsidRPr="00726CDE" w:rsidRDefault="00726CDE" w:rsidP="00726CDE">
      <w:pPr>
        <w:ind w:left="720" w:hanging="720"/>
        <w:jc w:val="right"/>
        <w:rPr>
          <w:rFonts w:ascii="Arial" w:hAnsi="Arial" w:cs="Arial"/>
          <w:b/>
        </w:rPr>
      </w:pPr>
      <w:r w:rsidRPr="00726CDE">
        <w:rPr>
          <w:rFonts w:ascii="Arial" w:hAnsi="Arial" w:cs="Arial"/>
          <w:b/>
        </w:rPr>
        <w:lastRenderedPageBreak/>
        <w:t>Page 2</w:t>
      </w:r>
    </w:p>
    <w:p w:rsidR="00F40D3D" w:rsidRDefault="00F40D3D" w:rsidP="00F40D3D">
      <w:pPr>
        <w:ind w:left="3600" w:hanging="720"/>
        <w:rPr>
          <w:rFonts w:ascii="Arial" w:hAnsi="Arial" w:cs="Arial"/>
        </w:rPr>
      </w:pPr>
    </w:p>
    <w:p w:rsidR="00E734B4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(l)</w:t>
      </w:r>
      <w:r>
        <w:rPr>
          <w:rFonts w:ascii="Arial" w:hAnsi="Arial" w:cs="Arial"/>
        </w:rPr>
        <w:tab/>
        <w:t>3 Parish Councillors should represent the Trentham Ward, 2 Parish Councillors should represent the Tittensor Ward and 2 Parish Councillors should represent the Swynnerton Ward.</w:t>
      </w:r>
    </w:p>
    <w:p w:rsidR="00726CDE" w:rsidRDefault="00726CDE" w:rsidP="00E734B4">
      <w:pPr>
        <w:ind w:left="720" w:hanging="720"/>
        <w:rPr>
          <w:rFonts w:ascii="Arial" w:hAnsi="Arial" w:cs="Arial"/>
        </w:rPr>
      </w:pPr>
    </w:p>
    <w:p w:rsidR="00F40D3D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Please see attached plans for further details.</w:t>
      </w:r>
    </w:p>
    <w:p w:rsidR="00F40D3D" w:rsidRDefault="00F40D3D" w:rsidP="000B63D7">
      <w:pPr>
        <w:rPr>
          <w:rFonts w:ascii="Arial" w:hAnsi="Arial" w:cs="Arial"/>
        </w:rPr>
      </w:pPr>
    </w:p>
    <w:p w:rsidR="00713723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</w:rPr>
        <w:t>If you have any comments to make on th</w:t>
      </w:r>
      <w:r w:rsidR="00713723">
        <w:rPr>
          <w:rFonts w:ascii="Arial" w:hAnsi="Arial" w:cs="Arial"/>
        </w:rPr>
        <w:t>e recommendations please contact us:-</w:t>
      </w:r>
    </w:p>
    <w:p w:rsidR="00713723" w:rsidRDefault="00713723" w:rsidP="000B63D7">
      <w:pPr>
        <w:rPr>
          <w:rFonts w:ascii="Arial" w:hAnsi="Arial" w:cs="Arial"/>
        </w:rPr>
      </w:pPr>
    </w:p>
    <w:p w:rsidR="00713723" w:rsidRDefault="00713723" w:rsidP="00713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 -  </w:t>
      </w:r>
      <w:hyperlink r:id="rId10" w:history="1">
        <w:r w:rsidR="00726CDE" w:rsidRPr="007F477E">
          <w:rPr>
            <w:rStyle w:val="Hyperlink"/>
            <w:rFonts w:ascii="Arial" w:hAnsi="Arial" w:cs="Arial"/>
          </w:rPr>
          <w:t>CGR@staffordbc.gov.uk</w:t>
        </w:r>
      </w:hyperlink>
      <w:r w:rsidR="00726CDE">
        <w:rPr>
          <w:rFonts w:ascii="Arial" w:hAnsi="Arial" w:cs="Arial"/>
        </w:rPr>
        <w:t xml:space="preserve"> </w:t>
      </w:r>
    </w:p>
    <w:p w:rsidR="00713723" w:rsidRDefault="00713723" w:rsidP="000B63D7">
      <w:pPr>
        <w:rPr>
          <w:rFonts w:ascii="Arial" w:hAnsi="Arial" w:cs="Arial"/>
        </w:rPr>
      </w:pPr>
    </w:p>
    <w:p w:rsidR="00713723" w:rsidRDefault="00713723" w:rsidP="00713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Post - Democratic Services, Civic Centre, Riverway, Stafford  ST16 3AQ</w:t>
      </w:r>
    </w:p>
    <w:p w:rsidR="00713723" w:rsidRDefault="00713723" w:rsidP="000B63D7">
      <w:pPr>
        <w:rPr>
          <w:rFonts w:ascii="Arial" w:hAnsi="Arial" w:cs="Arial"/>
        </w:rPr>
      </w:pPr>
    </w:p>
    <w:p w:rsidR="000B63D7" w:rsidRPr="000B63D7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  <w:b/>
          <w:bCs/>
        </w:rPr>
        <w:t xml:space="preserve">The deadline for </w:t>
      </w:r>
      <w:r w:rsidR="00713723">
        <w:rPr>
          <w:rFonts w:ascii="Arial" w:hAnsi="Arial" w:cs="Arial"/>
          <w:b/>
          <w:bCs/>
        </w:rPr>
        <w:t xml:space="preserve">comments is Monday 22 October </w:t>
      </w:r>
      <w:r w:rsidRPr="000B63D7">
        <w:rPr>
          <w:rFonts w:ascii="Arial" w:hAnsi="Arial" w:cs="Arial"/>
          <w:b/>
          <w:bCs/>
        </w:rPr>
        <w:t>2018</w:t>
      </w:r>
      <w:r w:rsidRPr="000B63D7">
        <w:rPr>
          <w:rFonts w:ascii="Arial" w:hAnsi="Arial" w:cs="Arial"/>
        </w:rPr>
        <w:t>.  Please note that anonymous responses will not be taken into account.</w:t>
      </w:r>
    </w:p>
    <w:p w:rsidR="000B63D7" w:rsidRPr="000B63D7" w:rsidRDefault="000B63D7" w:rsidP="000B63D7">
      <w:pPr>
        <w:rPr>
          <w:rFonts w:ascii="Arial" w:hAnsi="Arial" w:cs="Arial"/>
        </w:rPr>
      </w:pPr>
    </w:p>
    <w:p w:rsidR="000B63D7" w:rsidRPr="000B63D7" w:rsidRDefault="00713723" w:rsidP="000B63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comments made </w:t>
      </w:r>
      <w:r w:rsidR="000B63D7" w:rsidRPr="000B63D7">
        <w:rPr>
          <w:rFonts w:ascii="Arial" w:hAnsi="Arial" w:cs="Arial"/>
        </w:rPr>
        <w:t xml:space="preserve">will </w:t>
      </w:r>
      <w:r w:rsidR="00D2488D">
        <w:rPr>
          <w:rFonts w:ascii="Arial" w:hAnsi="Arial" w:cs="Arial"/>
        </w:rPr>
        <w:t xml:space="preserve">be publicly available and </w:t>
      </w:r>
      <w:r w:rsidR="000B63D7" w:rsidRPr="000B63D7">
        <w:rPr>
          <w:rFonts w:ascii="Arial" w:hAnsi="Arial" w:cs="Arial"/>
        </w:rPr>
        <w:t xml:space="preserve">discussed at the Resources Scrutiny Committee meeting on Thursday 8 November 2018  where the final recommendations will be made, prior to submission to the Council meeting on Tuesday 20 November 2018. </w:t>
      </w:r>
    </w:p>
    <w:p w:rsidR="000B63D7" w:rsidRPr="000B63D7" w:rsidRDefault="000B63D7" w:rsidP="000B63D7">
      <w:pPr>
        <w:rPr>
          <w:rFonts w:ascii="Arial" w:hAnsi="Arial" w:cs="Arial"/>
        </w:rPr>
      </w:pPr>
    </w:p>
    <w:p w:rsidR="00031A90" w:rsidRPr="00AE4440" w:rsidRDefault="000B63D7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72DEDEF" wp14:editId="280DADB6">
            <wp:extent cx="1228725" cy="581025"/>
            <wp:effectExtent l="0" t="0" r="9525" b="9525"/>
            <wp:docPr id="3" name="Picture 2" descr="SIG A R WEL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 A R WELCH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>A R Welch LLB (Hons) Solicitor</w:t>
      </w:r>
    </w:p>
    <w:p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>Head of Law and Administration</w:t>
      </w:r>
    </w:p>
    <w:p w:rsidR="00031A90" w:rsidRDefault="00031A90" w:rsidP="00463302">
      <w:pPr>
        <w:sectPr w:rsidR="00031A90" w:rsidSect="00726CDE">
          <w:headerReference w:type="first" r:id="rId12"/>
          <w:footerReference w:type="first" r:id="rId13"/>
          <w:pgSz w:w="11906" w:h="16838"/>
          <w:pgMar w:top="1152" w:right="1080" w:bottom="864" w:left="1080" w:header="1152" w:footer="0" w:gutter="0"/>
          <w:pgNumType w:start="1"/>
          <w:cols w:space="708"/>
          <w:titlePg/>
          <w:docGrid w:linePitch="360"/>
        </w:sectPr>
      </w:pPr>
    </w:p>
    <w:p w:rsidR="00031A90" w:rsidRPr="00463302" w:rsidRDefault="00031A90" w:rsidP="00463302"/>
    <w:sectPr w:rsidR="00031A90" w:rsidRPr="00463302" w:rsidSect="00031A90">
      <w:headerReference w:type="first" r:id="rId14"/>
      <w:footerReference w:type="first" r:id="rId15"/>
      <w:type w:val="continuous"/>
      <w:pgSz w:w="11906" w:h="16838"/>
      <w:pgMar w:top="2736" w:right="1080" w:bottom="864" w:left="1080" w:header="11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4B" w:rsidRDefault="006E5A4B">
      <w:r>
        <w:separator/>
      </w:r>
    </w:p>
  </w:endnote>
  <w:endnote w:type="continuationSeparator" w:id="0">
    <w:p w:rsidR="006E5A4B" w:rsidRDefault="006E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5329D7">
    <w:pPr>
      <w:pStyle w:val="Footer"/>
    </w:pPr>
    <w:r>
      <w:rPr>
        <w:noProof/>
        <w:lang w:eastAsia="en-GB"/>
      </w:rPr>
      <w:drawing>
        <wp:inline distT="0" distB="0" distL="0" distR="0" wp14:anchorId="05F79E67" wp14:editId="078488E6">
          <wp:extent cx="6162675" cy="466725"/>
          <wp:effectExtent l="0" t="0" r="9525" b="9525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A4B" w:rsidRDefault="006E5A4B" w:rsidP="005329D7">
    <w:pPr>
      <w:pStyle w:val="Footer"/>
    </w:pPr>
  </w:p>
  <w:p w:rsidR="006E5A4B" w:rsidRPr="005329D7" w:rsidRDefault="006E5A4B" w:rsidP="00532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5329D7">
    <w:pPr>
      <w:pStyle w:val="Footer"/>
    </w:pPr>
  </w:p>
  <w:p w:rsidR="006E5A4B" w:rsidRDefault="006E5A4B" w:rsidP="005329D7">
    <w:pPr>
      <w:pStyle w:val="Footer"/>
    </w:pPr>
  </w:p>
  <w:p w:rsidR="006E5A4B" w:rsidRPr="005329D7" w:rsidRDefault="006E5A4B" w:rsidP="00532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5329D7">
    <w:pPr>
      <w:pStyle w:val="Footer"/>
    </w:pPr>
    <w:r>
      <w:rPr>
        <w:noProof/>
        <w:lang w:eastAsia="en-GB"/>
      </w:rPr>
      <w:drawing>
        <wp:inline distT="0" distB="0" distL="0" distR="0">
          <wp:extent cx="6162675" cy="466725"/>
          <wp:effectExtent l="0" t="0" r="9525" b="9525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A4B" w:rsidRDefault="006E5A4B" w:rsidP="005329D7">
    <w:pPr>
      <w:pStyle w:val="Footer"/>
    </w:pPr>
  </w:p>
  <w:p w:rsidR="006E5A4B" w:rsidRPr="005329D7" w:rsidRDefault="006E5A4B" w:rsidP="00532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4B" w:rsidRDefault="006E5A4B">
      <w:r>
        <w:separator/>
      </w:r>
    </w:p>
  </w:footnote>
  <w:footnote w:type="continuationSeparator" w:id="0">
    <w:p w:rsidR="006E5A4B" w:rsidRDefault="006E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  <w:r>
      <w:rPr>
        <w:noProof/>
        <w:lang w:eastAsia="en-GB"/>
      </w:rPr>
      <w:drawing>
        <wp:inline distT="0" distB="0" distL="0" distR="0" wp14:anchorId="3239E976" wp14:editId="72BE34AC">
          <wp:extent cx="2057400" cy="657225"/>
          <wp:effectExtent l="0" t="0" r="0" b="952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  <w:r>
      <w:rPr>
        <w:noProof/>
        <w:lang w:eastAsia="en-GB"/>
      </w:rPr>
      <w:drawing>
        <wp:inline distT="0" distB="0" distL="0" distR="0">
          <wp:extent cx="205740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AD9"/>
    <w:multiLevelType w:val="hybridMultilevel"/>
    <w:tmpl w:val="76B46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137D7"/>
    <w:multiLevelType w:val="hybridMultilevel"/>
    <w:tmpl w:val="F614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C0"/>
    <w:rsid w:val="0001181C"/>
    <w:rsid w:val="000219E3"/>
    <w:rsid w:val="00023992"/>
    <w:rsid w:val="00031A90"/>
    <w:rsid w:val="000A2896"/>
    <w:rsid w:val="000A340D"/>
    <w:rsid w:val="000B63D7"/>
    <w:rsid w:val="000B72F1"/>
    <w:rsid w:val="001A2A23"/>
    <w:rsid w:val="001B5399"/>
    <w:rsid w:val="002100E1"/>
    <w:rsid w:val="002410E3"/>
    <w:rsid w:val="002726A8"/>
    <w:rsid w:val="002960C9"/>
    <w:rsid w:val="003459C6"/>
    <w:rsid w:val="00374D63"/>
    <w:rsid w:val="003B784E"/>
    <w:rsid w:val="003F0CB4"/>
    <w:rsid w:val="00463302"/>
    <w:rsid w:val="00493CF3"/>
    <w:rsid w:val="004B7A85"/>
    <w:rsid w:val="004D3823"/>
    <w:rsid w:val="004E6449"/>
    <w:rsid w:val="004F20E2"/>
    <w:rsid w:val="00513424"/>
    <w:rsid w:val="005329D7"/>
    <w:rsid w:val="005B1536"/>
    <w:rsid w:val="006276C5"/>
    <w:rsid w:val="006A4EA9"/>
    <w:rsid w:val="006A506B"/>
    <w:rsid w:val="006C1181"/>
    <w:rsid w:val="006E2628"/>
    <w:rsid w:val="006E5A4B"/>
    <w:rsid w:val="00713723"/>
    <w:rsid w:val="007165C0"/>
    <w:rsid w:val="00720F8D"/>
    <w:rsid w:val="00726CDE"/>
    <w:rsid w:val="007E7323"/>
    <w:rsid w:val="008A63FB"/>
    <w:rsid w:val="00906844"/>
    <w:rsid w:val="009A36BE"/>
    <w:rsid w:val="00A407C0"/>
    <w:rsid w:val="00A71140"/>
    <w:rsid w:val="00A77D7E"/>
    <w:rsid w:val="00A82D1E"/>
    <w:rsid w:val="00AC4B41"/>
    <w:rsid w:val="00AD1BCD"/>
    <w:rsid w:val="00AF7366"/>
    <w:rsid w:val="00B368FC"/>
    <w:rsid w:val="00B43FEC"/>
    <w:rsid w:val="00B8658E"/>
    <w:rsid w:val="00B91061"/>
    <w:rsid w:val="00BC7120"/>
    <w:rsid w:val="00BE10D3"/>
    <w:rsid w:val="00BE7A64"/>
    <w:rsid w:val="00C6279B"/>
    <w:rsid w:val="00CC165B"/>
    <w:rsid w:val="00CE435E"/>
    <w:rsid w:val="00CE71C0"/>
    <w:rsid w:val="00D21F2E"/>
    <w:rsid w:val="00D2488D"/>
    <w:rsid w:val="00D85BCD"/>
    <w:rsid w:val="00D975E0"/>
    <w:rsid w:val="00DC4AE8"/>
    <w:rsid w:val="00DC5C78"/>
    <w:rsid w:val="00DE025F"/>
    <w:rsid w:val="00DE21A8"/>
    <w:rsid w:val="00E20754"/>
    <w:rsid w:val="00E734B4"/>
    <w:rsid w:val="00EA6215"/>
    <w:rsid w:val="00F040E4"/>
    <w:rsid w:val="00F40D3D"/>
    <w:rsid w:val="00F65F3A"/>
    <w:rsid w:val="00F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20" w:line="240" w:lineRule="exact"/>
      <w:ind w:right="9"/>
      <w:jc w:val="both"/>
      <w:outlineLvl w:val="0"/>
    </w:pPr>
    <w:rPr>
      <w:rFonts w:ascii="Arial" w:hAnsi="Arial" w:cs="Arial"/>
      <w:b/>
      <w:bCs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OAHeading">
    <w:name w:val="toa heading"/>
    <w:basedOn w:val="Normal"/>
    <w:next w:val="Normal"/>
    <w:semiHidden/>
    <w:pPr>
      <w:tabs>
        <w:tab w:val="left" w:pos="-1440"/>
        <w:tab w:val="left" w:pos="-720"/>
        <w:tab w:val="left" w:pos="9000"/>
        <w:tab w:val="right" w:pos="9360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character" w:styleId="Hyperlink">
    <w:name w:val="Hyperlink"/>
    <w:unhideWhenUsed/>
    <w:rsid w:val="00A711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71140"/>
    <w:pPr>
      <w:tabs>
        <w:tab w:val="left" w:pos="540"/>
        <w:tab w:val="left" w:pos="1080"/>
        <w:tab w:val="left" w:pos="50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A71140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A71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15"/>
      <w:lang w:val="en"/>
    </w:rPr>
  </w:style>
  <w:style w:type="character" w:customStyle="1" w:styleId="BodyText2Char">
    <w:name w:val="Body Text 2 Char"/>
    <w:link w:val="BodyText2"/>
    <w:semiHidden/>
    <w:rsid w:val="00A71140"/>
    <w:rPr>
      <w:rFonts w:ascii="Arial" w:hAnsi="Arial" w:cs="Arial"/>
      <w:sz w:val="24"/>
      <w:szCs w:val="15"/>
      <w:lang w:val="en" w:eastAsia="en-US"/>
    </w:rPr>
  </w:style>
  <w:style w:type="character" w:styleId="FollowedHyperlink">
    <w:name w:val="FollowedHyperlink"/>
    <w:uiPriority w:val="99"/>
    <w:semiHidden/>
    <w:unhideWhenUsed/>
    <w:rsid w:val="00A71140"/>
    <w:rPr>
      <w:color w:val="800080"/>
      <w:u w:val="single"/>
    </w:rPr>
  </w:style>
  <w:style w:type="table" w:styleId="TableGrid">
    <w:name w:val="Table Grid"/>
    <w:basedOn w:val="TableNormal"/>
    <w:uiPriority w:val="59"/>
    <w:rsid w:val="0053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F3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65F3A"/>
    <w:pPr>
      <w:spacing w:before="269" w:after="269"/>
    </w:pPr>
    <w:rPr>
      <w:lang w:eastAsia="en-GB"/>
    </w:rPr>
  </w:style>
  <w:style w:type="character" w:styleId="Strong">
    <w:name w:val="Strong"/>
    <w:uiPriority w:val="22"/>
    <w:qFormat/>
    <w:rsid w:val="00F65F3A"/>
    <w:rPr>
      <w:b/>
      <w:bCs/>
    </w:rPr>
  </w:style>
  <w:style w:type="paragraph" w:customStyle="1" w:styleId="c3">
    <w:name w:val="c3"/>
    <w:basedOn w:val="Normal"/>
    <w:rsid w:val="00F65F3A"/>
    <w:pPr>
      <w:spacing w:before="269" w:after="269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20" w:line="240" w:lineRule="exact"/>
      <w:ind w:right="9"/>
      <w:jc w:val="both"/>
      <w:outlineLvl w:val="0"/>
    </w:pPr>
    <w:rPr>
      <w:rFonts w:ascii="Arial" w:hAnsi="Arial" w:cs="Arial"/>
      <w:b/>
      <w:bCs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OAHeading">
    <w:name w:val="toa heading"/>
    <w:basedOn w:val="Normal"/>
    <w:next w:val="Normal"/>
    <w:semiHidden/>
    <w:pPr>
      <w:tabs>
        <w:tab w:val="left" w:pos="-1440"/>
        <w:tab w:val="left" w:pos="-720"/>
        <w:tab w:val="left" w:pos="9000"/>
        <w:tab w:val="right" w:pos="9360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character" w:styleId="Hyperlink">
    <w:name w:val="Hyperlink"/>
    <w:unhideWhenUsed/>
    <w:rsid w:val="00A711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71140"/>
    <w:pPr>
      <w:tabs>
        <w:tab w:val="left" w:pos="540"/>
        <w:tab w:val="left" w:pos="1080"/>
        <w:tab w:val="left" w:pos="50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A71140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A71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15"/>
      <w:lang w:val="en"/>
    </w:rPr>
  </w:style>
  <w:style w:type="character" w:customStyle="1" w:styleId="BodyText2Char">
    <w:name w:val="Body Text 2 Char"/>
    <w:link w:val="BodyText2"/>
    <w:semiHidden/>
    <w:rsid w:val="00A71140"/>
    <w:rPr>
      <w:rFonts w:ascii="Arial" w:hAnsi="Arial" w:cs="Arial"/>
      <w:sz w:val="24"/>
      <w:szCs w:val="15"/>
      <w:lang w:val="en" w:eastAsia="en-US"/>
    </w:rPr>
  </w:style>
  <w:style w:type="character" w:styleId="FollowedHyperlink">
    <w:name w:val="FollowedHyperlink"/>
    <w:uiPriority w:val="99"/>
    <w:semiHidden/>
    <w:unhideWhenUsed/>
    <w:rsid w:val="00A71140"/>
    <w:rPr>
      <w:color w:val="800080"/>
      <w:u w:val="single"/>
    </w:rPr>
  </w:style>
  <w:style w:type="table" w:styleId="TableGrid">
    <w:name w:val="Table Grid"/>
    <w:basedOn w:val="TableNormal"/>
    <w:uiPriority w:val="59"/>
    <w:rsid w:val="0053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F3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65F3A"/>
    <w:pPr>
      <w:spacing w:before="269" w:after="269"/>
    </w:pPr>
    <w:rPr>
      <w:lang w:eastAsia="en-GB"/>
    </w:rPr>
  </w:style>
  <w:style w:type="character" w:styleId="Strong">
    <w:name w:val="Strong"/>
    <w:uiPriority w:val="22"/>
    <w:qFormat/>
    <w:rsid w:val="00F65F3A"/>
    <w:rPr>
      <w:b/>
      <w:bCs/>
    </w:rPr>
  </w:style>
  <w:style w:type="paragraph" w:customStyle="1" w:styleId="c3">
    <w:name w:val="c3"/>
    <w:basedOn w:val="Normal"/>
    <w:rsid w:val="00F65F3A"/>
    <w:pPr>
      <w:spacing w:before="269" w:after="269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GR@staffordbc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730AB50E.dotm</Template>
  <TotalTime>122</TotalTime>
  <Pages>2</Pages>
  <Words>342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Legal Services</vt:lpstr>
    </vt:vector>
  </TitlesOfParts>
  <Company>Halarose Ltd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Legal Services</dc:title>
  <dc:creator>Sheryle Dooley</dc:creator>
  <cp:lastModifiedBy>Sheryle Dooley</cp:lastModifiedBy>
  <cp:revision>14</cp:revision>
  <cp:lastPrinted>2018-10-04T11:25:00Z</cp:lastPrinted>
  <dcterms:created xsi:type="dcterms:W3CDTF">2018-09-25T09:41:00Z</dcterms:created>
  <dcterms:modified xsi:type="dcterms:W3CDTF">2018-10-05T13:11:00Z</dcterms:modified>
  <cp:category>Required for Conversion</cp:category>
</cp:coreProperties>
</file>